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3ED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en-US"/>
        </w:rPr>
      </w:pPr>
    </w:p>
    <w:p w:rsidR="00F102C6" w:rsidRPr="00F102C6" w:rsidRDefault="00F102C6" w:rsidP="00F102C6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F102C6">
        <w:rPr>
          <w:b/>
          <w:bCs/>
          <w:kern w:val="32"/>
          <w:sz w:val="28"/>
          <w:szCs w:val="28"/>
        </w:rPr>
        <w:t>Должностной регламент</w:t>
      </w:r>
      <w:r w:rsidRPr="00F102C6">
        <w:rPr>
          <w:b/>
          <w:bCs/>
          <w:kern w:val="32"/>
          <w:sz w:val="28"/>
          <w:szCs w:val="28"/>
        </w:rPr>
        <w:br/>
        <w:t>государственного налогового инспектора</w:t>
      </w:r>
      <w:r w:rsidRPr="00F102C6">
        <w:rPr>
          <w:b/>
          <w:bCs/>
          <w:color w:val="FF0000"/>
          <w:kern w:val="32"/>
          <w:sz w:val="28"/>
          <w:szCs w:val="28"/>
        </w:rPr>
        <w:t xml:space="preserve"> </w:t>
      </w:r>
      <w:r w:rsidRPr="00F102C6">
        <w:rPr>
          <w:b/>
          <w:bCs/>
          <w:kern w:val="32"/>
          <w:sz w:val="28"/>
          <w:szCs w:val="28"/>
        </w:rPr>
        <w:t xml:space="preserve">отдела </w:t>
      </w:r>
      <w:r w:rsidR="00F06FFB">
        <w:rPr>
          <w:b/>
          <w:bCs/>
          <w:kern w:val="32"/>
          <w:sz w:val="28"/>
          <w:szCs w:val="28"/>
        </w:rPr>
        <w:t>урегулирования задолженности и обеспечения процедур банкротства</w:t>
      </w:r>
      <w:r w:rsidRPr="00F102C6">
        <w:rPr>
          <w:b/>
          <w:bCs/>
          <w:color w:val="FF0000"/>
          <w:kern w:val="32"/>
          <w:sz w:val="28"/>
          <w:szCs w:val="28"/>
        </w:rPr>
        <w:t xml:space="preserve"> </w:t>
      </w:r>
      <w:r w:rsidRPr="00F102C6">
        <w:rPr>
          <w:b/>
          <w:bCs/>
          <w:kern w:val="32"/>
          <w:sz w:val="28"/>
          <w:szCs w:val="28"/>
        </w:rPr>
        <w:t>Межрайонной инспекции Федеральной налоговой службы № 12 по Санкт-Петербургу</w:t>
      </w:r>
    </w:p>
    <w:p w:rsidR="00F102C6" w:rsidRDefault="002A33ED" w:rsidP="00F102C6">
      <w:r>
        <w:t xml:space="preserve">                                            </w:t>
      </w:r>
    </w:p>
    <w:p w:rsidR="002A33ED" w:rsidRPr="00F102C6" w:rsidRDefault="002A33ED" w:rsidP="00F102C6">
      <w:pPr>
        <w:jc w:val="center"/>
        <w:rPr>
          <w:b/>
          <w:sz w:val="28"/>
          <w:szCs w:val="28"/>
        </w:rPr>
      </w:pPr>
      <w:r w:rsidRPr="00F102C6">
        <w:rPr>
          <w:b/>
          <w:sz w:val="28"/>
          <w:szCs w:val="28"/>
        </w:rPr>
        <w:t>I. Общие положения</w:t>
      </w:r>
    </w:p>
    <w:p w:rsidR="002A33ED" w:rsidRDefault="002A33ED" w:rsidP="002A33ED">
      <w:pPr>
        <w:ind w:firstLine="720"/>
        <w:jc w:val="both"/>
      </w:pPr>
    </w:p>
    <w:p w:rsidR="00F102C6" w:rsidRPr="00F102C6" w:rsidRDefault="00F102C6" w:rsidP="00F102C6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before="50" w:line="317" w:lineRule="exact"/>
        <w:ind w:left="22" w:firstLine="756"/>
        <w:jc w:val="both"/>
        <w:rPr>
          <w:sz w:val="20"/>
          <w:szCs w:val="20"/>
        </w:rPr>
      </w:pPr>
      <w:r w:rsidRPr="00F102C6">
        <w:rPr>
          <w:sz w:val="28"/>
          <w:szCs w:val="28"/>
        </w:rPr>
        <w:t>Должность федеральной государственной гражданской службы (далее -</w:t>
      </w:r>
      <w:r w:rsidRPr="00F102C6">
        <w:rPr>
          <w:sz w:val="28"/>
          <w:szCs w:val="28"/>
        </w:rPr>
        <w:br/>
        <w:t>гражданская служба) государственного налогового инспектора отдела</w:t>
      </w:r>
      <w:r w:rsidRPr="00F102C6">
        <w:rPr>
          <w:sz w:val="28"/>
          <w:szCs w:val="28"/>
        </w:rPr>
        <w:br/>
      </w:r>
      <w:r w:rsidRPr="00F102C6">
        <w:rPr>
          <w:spacing w:val="-1"/>
          <w:sz w:val="28"/>
          <w:szCs w:val="28"/>
        </w:rPr>
        <w:t>урегулирования задолженности и обеспечения процедур банкротства Межрайонной</w:t>
      </w:r>
      <w:r w:rsidRPr="00F102C6">
        <w:rPr>
          <w:spacing w:val="-1"/>
          <w:sz w:val="28"/>
          <w:szCs w:val="28"/>
        </w:rPr>
        <w:br/>
      </w:r>
      <w:r w:rsidRPr="00F102C6">
        <w:rPr>
          <w:sz w:val="28"/>
          <w:szCs w:val="28"/>
        </w:rPr>
        <w:t>ИФНС России № 12 по Санкт-Петербургу (далее - старший государственный</w:t>
      </w:r>
      <w:r w:rsidRPr="00F102C6">
        <w:rPr>
          <w:sz w:val="28"/>
          <w:szCs w:val="28"/>
        </w:rPr>
        <w:br/>
      </w:r>
      <w:r w:rsidRPr="00F102C6">
        <w:rPr>
          <w:spacing w:val="-1"/>
          <w:sz w:val="28"/>
          <w:szCs w:val="28"/>
        </w:rPr>
        <w:t>налоговый инспектор отдела) относится к старшей группе должностей гражданской</w:t>
      </w:r>
      <w:r w:rsidRPr="00F102C6">
        <w:rPr>
          <w:spacing w:val="-1"/>
          <w:sz w:val="28"/>
          <w:szCs w:val="28"/>
        </w:rPr>
        <w:br/>
      </w:r>
      <w:r w:rsidRPr="00F102C6">
        <w:rPr>
          <w:sz w:val="28"/>
          <w:szCs w:val="28"/>
        </w:rPr>
        <w:t>службы категории "специалисты".</w:t>
      </w:r>
    </w:p>
    <w:p w:rsidR="00F102C6" w:rsidRPr="00F102C6" w:rsidRDefault="00F102C6" w:rsidP="00F102C6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14" w:right="22" w:firstLine="706"/>
        <w:jc w:val="both"/>
        <w:rPr>
          <w:sz w:val="20"/>
          <w:szCs w:val="20"/>
        </w:rPr>
      </w:pPr>
      <w:r w:rsidRPr="00F102C6">
        <w:rPr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</w:t>
      </w:r>
      <w:r w:rsidRPr="00F102C6">
        <w:rPr>
          <w:spacing w:val="-1"/>
          <w:sz w:val="28"/>
          <w:szCs w:val="28"/>
        </w:rPr>
        <w:t>должностей федеральной государственной гражданской службы» - 11-3-4-09</w:t>
      </w:r>
      <w:r>
        <w:rPr>
          <w:spacing w:val="-1"/>
          <w:sz w:val="28"/>
          <w:szCs w:val="28"/>
        </w:rPr>
        <w:t>6</w:t>
      </w:r>
      <w:r w:rsidRPr="00F102C6">
        <w:rPr>
          <w:spacing w:val="-1"/>
          <w:sz w:val="28"/>
          <w:szCs w:val="28"/>
        </w:rPr>
        <w:t>.</w:t>
      </w:r>
    </w:p>
    <w:p w:rsidR="002A33ED" w:rsidRPr="00CC22F3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2A33ED" w:rsidRPr="00F77D56" w:rsidRDefault="002A33ED" w:rsidP="002A33ED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102C6">
        <w:rPr>
          <w:sz w:val="28"/>
          <w:szCs w:val="28"/>
        </w:rPr>
        <w:t>, урегулирования задолженности</w:t>
      </w:r>
      <w:r w:rsidRPr="00F77D56">
        <w:rPr>
          <w:sz w:val="28"/>
          <w:szCs w:val="28"/>
        </w:rPr>
        <w:t>.</w:t>
      </w:r>
    </w:p>
    <w:p w:rsidR="002A33ED" w:rsidRPr="0068019E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 w:rsidR="00F102C6">
        <w:rPr>
          <w:sz w:val="28"/>
          <w:szCs w:val="28"/>
        </w:rPr>
        <w:t xml:space="preserve"> 12</w:t>
      </w:r>
      <w:r>
        <w:rPr>
          <w:sz w:val="28"/>
          <w:szCs w:val="28"/>
        </w:rPr>
        <w:t xml:space="preserve">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2A33ED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2A33ED" w:rsidRPr="00CC22F3" w:rsidRDefault="002A33ED" w:rsidP="002A33ED">
      <w:pPr>
        <w:ind w:firstLine="720"/>
        <w:jc w:val="both"/>
        <w:rPr>
          <w:sz w:val="28"/>
          <w:szCs w:val="28"/>
        </w:rPr>
      </w:pPr>
    </w:p>
    <w:p w:rsidR="002A33ED" w:rsidRPr="007612B9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2A33ED" w:rsidRPr="007612B9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2A33ED" w:rsidRDefault="002A33ED" w:rsidP="002A33ED">
      <w:pPr>
        <w:ind w:firstLine="720"/>
        <w:jc w:val="both"/>
      </w:pPr>
    </w:p>
    <w:p w:rsidR="002A33ED" w:rsidRPr="00D67B01" w:rsidRDefault="002A33ED" w:rsidP="002A33ED">
      <w:pPr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D67B01">
        <w:rPr>
          <w:sz w:val="28"/>
          <w:szCs w:val="28"/>
        </w:rPr>
        <w:t>устанавливаются следующие требования:</w:t>
      </w:r>
    </w:p>
    <w:p w:rsidR="002A33ED" w:rsidRDefault="002A33ED" w:rsidP="002A33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2A33ED" w:rsidRDefault="002A33ED" w:rsidP="002A33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2A33ED" w:rsidRPr="009D1348" w:rsidRDefault="002A33ED" w:rsidP="002A33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</w:t>
      </w:r>
      <w:r w:rsidRPr="009D1348">
        <w:rPr>
          <w:sz w:val="28"/>
          <w:szCs w:val="28"/>
        </w:rPr>
        <w:lastRenderedPageBreak/>
        <w:t xml:space="preserve">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2A33ED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2A33ED" w:rsidRPr="00A734D3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</w:t>
      </w:r>
      <w:r>
        <w:rPr>
          <w:sz w:val="28"/>
          <w:szCs w:val="28"/>
        </w:rPr>
        <w:t xml:space="preserve">ельства Российской Федерации от </w:t>
      </w:r>
      <w:r w:rsidRPr="00AE0D00">
        <w:rPr>
          <w:sz w:val="28"/>
          <w:szCs w:val="28"/>
        </w:rPr>
        <w:t xml:space="preserve">30 сентября 2004 г. </w:t>
      </w:r>
      <w:r>
        <w:rPr>
          <w:sz w:val="28"/>
          <w:szCs w:val="28"/>
        </w:rPr>
        <w:t xml:space="preserve">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AE0D00">
        <w:rPr>
          <w:sz w:val="28"/>
          <w:szCs w:val="28"/>
        </w:rPr>
        <w:t xml:space="preserve">Федеральный </w:t>
      </w:r>
      <w:hyperlink r:id="rId14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N 127-ФЗ </w:t>
      </w:r>
      <w:r w:rsidRPr="00AE0D00">
        <w:rPr>
          <w:sz w:val="28"/>
          <w:szCs w:val="28"/>
        </w:rPr>
        <w:t>"О несостоятельности (банкротстве)"</w:t>
      </w:r>
      <w:r>
        <w:rPr>
          <w:sz w:val="28"/>
          <w:szCs w:val="28"/>
        </w:rPr>
        <w:t xml:space="preserve">, </w:t>
      </w:r>
      <w:hyperlink r:id="rId15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proofErr w:type="gramEnd"/>
      <w:r w:rsidRPr="00A734D3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hyperlink r:id="rId16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28 сентября 2010 г. </w:t>
      </w:r>
      <w:r>
        <w:rPr>
          <w:sz w:val="28"/>
          <w:szCs w:val="28"/>
        </w:rPr>
        <w:t xml:space="preserve">       </w:t>
      </w:r>
      <w:r w:rsidRPr="00A734D3">
        <w:rPr>
          <w:sz w:val="28"/>
          <w:szCs w:val="28"/>
        </w:rPr>
        <w:t xml:space="preserve">N ММВ-7-8/469@ "Об утверждении </w:t>
      </w:r>
      <w:proofErr w:type="gramStart"/>
      <w:r w:rsidRPr="00A734D3">
        <w:rPr>
          <w:sz w:val="28"/>
          <w:szCs w:val="28"/>
        </w:rPr>
        <w:t>Порядка изменения срока уплаты налога</w:t>
      </w:r>
      <w:proofErr w:type="gramEnd"/>
      <w:r w:rsidRPr="00A734D3">
        <w:rPr>
          <w:sz w:val="28"/>
          <w:szCs w:val="28"/>
        </w:rPr>
        <w:t xml:space="preserve"> и сбора, а также пен</w:t>
      </w:r>
      <w:r>
        <w:rPr>
          <w:sz w:val="28"/>
          <w:szCs w:val="28"/>
        </w:rPr>
        <w:t>и и штрафа налоговыми органами".</w:t>
      </w:r>
    </w:p>
    <w:p w:rsidR="002A33ED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33ED" w:rsidRPr="00A734D3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A734D3">
        <w:rPr>
          <w:sz w:val="28"/>
          <w:szCs w:val="28"/>
        </w:rPr>
        <w:t xml:space="preserve">порядок организации работы </w:t>
      </w:r>
      <w:r w:rsidR="005E212E">
        <w:rPr>
          <w:sz w:val="28"/>
          <w:szCs w:val="28"/>
        </w:rPr>
        <w:t xml:space="preserve">по </w:t>
      </w:r>
      <w:r w:rsidRPr="00A734D3">
        <w:rPr>
          <w:sz w:val="28"/>
          <w:szCs w:val="28"/>
        </w:rPr>
        <w:t>применению комплекса мер принудительного взыскания, осуществлению зачета (возврата) излишне уплаченных (взысканных) сумм, признанию безнадежной к взы</w:t>
      </w:r>
      <w:r>
        <w:rPr>
          <w:sz w:val="28"/>
          <w:szCs w:val="28"/>
        </w:rPr>
        <w:t xml:space="preserve">сканию и списанию задолженности, </w:t>
      </w:r>
      <w:r w:rsidRPr="00A734D3">
        <w:rPr>
          <w:sz w:val="28"/>
          <w:szCs w:val="28"/>
        </w:rPr>
        <w:t>основные причины образования задолженности по обязательным платежам, эффективности мер по урегулиро</w:t>
      </w:r>
      <w:r>
        <w:rPr>
          <w:sz w:val="28"/>
          <w:szCs w:val="28"/>
        </w:rPr>
        <w:t xml:space="preserve">ванию (взысканию) задолженности, </w:t>
      </w:r>
      <w:r w:rsidRPr="00A734D3">
        <w:rPr>
          <w:sz w:val="28"/>
          <w:szCs w:val="28"/>
        </w:rPr>
        <w:t>понятие и меры принудительного взыскания задолженности</w:t>
      </w:r>
      <w:r>
        <w:rPr>
          <w:sz w:val="28"/>
          <w:szCs w:val="28"/>
        </w:rPr>
        <w:t>.</w:t>
      </w:r>
    </w:p>
    <w:p w:rsidR="002A33ED" w:rsidRPr="009D1348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A33ED" w:rsidRPr="009D1348" w:rsidRDefault="002A33ED" w:rsidP="002A33ED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2A33ED" w:rsidRPr="00C27191" w:rsidRDefault="002A33ED" w:rsidP="002A33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C27191">
        <w:rPr>
          <w:sz w:val="28"/>
          <w:szCs w:val="28"/>
        </w:rPr>
        <w:t>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</w:t>
      </w:r>
      <w:r>
        <w:rPr>
          <w:sz w:val="28"/>
          <w:szCs w:val="28"/>
        </w:rPr>
        <w:t>овместно с налогоплательщиками.</w:t>
      </w:r>
    </w:p>
    <w:p w:rsidR="002A33ED" w:rsidRPr="00EF6CD6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</w:t>
      </w:r>
      <w:r w:rsidR="008C3796">
        <w:rPr>
          <w:sz w:val="28"/>
          <w:szCs w:val="28"/>
        </w:rPr>
        <w:t>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lastRenderedPageBreak/>
        <w:t>III. Должностные обязанности, права и ответственность</w:t>
      </w:r>
    </w:p>
    <w:p w:rsidR="002A33ED" w:rsidRPr="007612B9" w:rsidRDefault="002A33ED" w:rsidP="002A33ED">
      <w:pPr>
        <w:ind w:firstLine="720"/>
        <w:jc w:val="both"/>
      </w:pPr>
    </w:p>
    <w:p w:rsidR="002A33ED" w:rsidRPr="00A142C5" w:rsidRDefault="002A33ED" w:rsidP="002A33ED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8" w:history="1">
        <w:r w:rsidRPr="007612B9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9" w:history="1">
        <w:r w:rsidRPr="007612B9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20" w:history="1">
        <w:r w:rsidRPr="007612B9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</w:t>
      </w:r>
      <w:r w:rsidR="00F102C6">
        <w:rPr>
          <w:sz w:val="28"/>
          <w:szCs w:val="28"/>
        </w:rPr>
        <w:t>12</w:t>
      </w:r>
      <w:r>
        <w:rPr>
          <w:sz w:val="28"/>
          <w:szCs w:val="28"/>
        </w:rPr>
        <w:t xml:space="preserve"> по Санкт-Петербургу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2A33ED" w:rsidRDefault="002A33ED" w:rsidP="002A33E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2A33ED" w:rsidRDefault="002A33ED" w:rsidP="002A33E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A33ED" w:rsidRDefault="002A33ED" w:rsidP="002A33E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2A33ED" w:rsidRDefault="002A33ED" w:rsidP="002A33ED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2A33ED" w:rsidRDefault="002A33ED" w:rsidP="002A33E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F102C6" w:rsidRDefault="00F102C6" w:rsidP="00F102C6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94" w:firstLine="446"/>
        <w:jc w:val="both"/>
        <w:rPr>
          <w:sz w:val="28"/>
          <w:szCs w:val="28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6624955</wp:posOffset>
                </wp:positionH>
                <wp:positionV relativeFrom="paragraph">
                  <wp:posOffset>7072630</wp:posOffset>
                </wp:positionV>
                <wp:extent cx="0" cy="262001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001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21.65pt,556.9pt" to="521.65pt,7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" o:allowincell="f" strokeweight=".35pt">
                <w10:wrap anchorx="margin"/>
              </v:line>
            </w:pict>
          </mc:Fallback>
        </mc:AlternateContent>
      </w:r>
      <w:r>
        <w:rPr>
          <w:sz w:val="28"/>
          <w:szCs w:val="28"/>
        </w:rPr>
        <w:t xml:space="preserve">осуществлять </w:t>
      </w:r>
      <w:r w:rsidR="005E212E">
        <w:rPr>
          <w:sz w:val="28"/>
          <w:szCs w:val="28"/>
        </w:rPr>
        <w:t>процедуру принудительного взыскания недоимки, проводить оценку</w:t>
      </w:r>
      <w:r w:rsidRPr="00F102C6">
        <w:rPr>
          <w:spacing w:val="-1"/>
          <w:sz w:val="28"/>
          <w:szCs w:val="28"/>
        </w:rPr>
        <w:t xml:space="preserve"> эффективности мер по ее урегулированию; </w:t>
      </w:r>
      <w:r w:rsidRPr="00F102C6">
        <w:rPr>
          <w:sz w:val="28"/>
          <w:szCs w:val="28"/>
        </w:rPr>
        <w:t>формирование отзыва инкассовых поручений и вынесение решений об отмене решения о приостановлении операций по счетам в банке при изменении размера задолженности в результате погашения, уменьшения, в соответствии со ст. 76 НКРФ;</w:t>
      </w:r>
    </w:p>
    <w:p w:rsidR="00F102C6" w:rsidRDefault="00F102C6" w:rsidP="00F102C6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94" w:firstLine="446"/>
        <w:jc w:val="both"/>
        <w:rPr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своевременное</w:t>
      </w:r>
      <w:proofErr w:type="gramEnd"/>
      <w:r>
        <w:rPr>
          <w:spacing w:val="-2"/>
          <w:sz w:val="28"/>
          <w:szCs w:val="28"/>
        </w:rPr>
        <w:t xml:space="preserve"> направлять в банк отзыв инкассовых поручений, решений </w:t>
      </w:r>
      <w:r>
        <w:rPr>
          <w:sz w:val="28"/>
          <w:szCs w:val="28"/>
        </w:rPr>
        <w:t>об отмене операций по счетам;</w:t>
      </w:r>
    </w:p>
    <w:p w:rsidR="00F102C6" w:rsidRPr="00F102C6" w:rsidRDefault="00F102C6" w:rsidP="00F102C6">
      <w:pPr>
        <w:widowControl w:val="0"/>
        <w:shd w:val="clear" w:color="auto" w:fill="FFFFFF"/>
        <w:autoSpaceDE w:val="0"/>
        <w:autoSpaceDN w:val="0"/>
        <w:adjustRightInd w:val="0"/>
        <w:spacing w:before="14" w:line="317" w:lineRule="exact"/>
        <w:ind w:left="65" w:firstLine="475"/>
        <w:jc w:val="both"/>
        <w:rPr>
          <w:sz w:val="20"/>
          <w:szCs w:val="20"/>
        </w:rPr>
      </w:pPr>
      <w:r>
        <w:rPr>
          <w:spacing w:val="-2"/>
          <w:sz w:val="28"/>
          <w:szCs w:val="28"/>
        </w:rPr>
        <w:t>формировать комплекты</w:t>
      </w:r>
      <w:r w:rsidRPr="00F102C6">
        <w:rPr>
          <w:spacing w:val="-2"/>
          <w:sz w:val="28"/>
          <w:szCs w:val="28"/>
        </w:rPr>
        <w:t xml:space="preserve"> документов, согласно Перечню, утвержденному </w:t>
      </w:r>
      <w:r w:rsidRPr="00F102C6">
        <w:rPr>
          <w:spacing w:val="-1"/>
          <w:sz w:val="28"/>
          <w:szCs w:val="28"/>
        </w:rPr>
        <w:t>приказом ФНС России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</w:t>
      </w:r>
      <w:r>
        <w:rPr>
          <w:spacing w:val="-1"/>
          <w:sz w:val="28"/>
          <w:szCs w:val="28"/>
        </w:rPr>
        <w:t xml:space="preserve">видуальными предпринимателями в </w:t>
      </w:r>
      <w:r w:rsidRPr="00F102C6">
        <w:rPr>
          <w:spacing w:val="-1"/>
          <w:sz w:val="28"/>
          <w:szCs w:val="28"/>
        </w:rPr>
        <w:t xml:space="preserve">иной </w:t>
      </w:r>
      <w:r w:rsidRPr="00F102C6">
        <w:rPr>
          <w:sz w:val="28"/>
          <w:szCs w:val="28"/>
        </w:rPr>
        <w:t>налоговый орган;</w:t>
      </w:r>
    </w:p>
    <w:p w:rsidR="00F102C6" w:rsidRPr="00F102C6" w:rsidRDefault="00F102C6" w:rsidP="00F102C6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50" w:firstLine="490"/>
        <w:jc w:val="both"/>
        <w:rPr>
          <w:sz w:val="20"/>
          <w:szCs w:val="20"/>
        </w:rPr>
      </w:pPr>
      <w:r>
        <w:rPr>
          <w:spacing w:val="-1"/>
          <w:sz w:val="28"/>
          <w:szCs w:val="28"/>
        </w:rPr>
        <w:t xml:space="preserve">осуществлять </w:t>
      </w:r>
      <w:r w:rsidRPr="00F102C6">
        <w:rPr>
          <w:spacing w:val="-1"/>
          <w:sz w:val="28"/>
          <w:szCs w:val="28"/>
        </w:rPr>
        <w:t>подготовк</w:t>
      </w:r>
      <w:r>
        <w:rPr>
          <w:spacing w:val="-1"/>
          <w:sz w:val="28"/>
          <w:szCs w:val="28"/>
        </w:rPr>
        <w:t>у</w:t>
      </w:r>
      <w:r w:rsidRPr="00F102C6">
        <w:rPr>
          <w:spacing w:val="-1"/>
          <w:sz w:val="28"/>
          <w:szCs w:val="28"/>
        </w:rPr>
        <w:t xml:space="preserve"> и направление материалов для взыскания задолженности за </w:t>
      </w:r>
      <w:r w:rsidRPr="00F102C6">
        <w:rPr>
          <w:spacing w:val="-2"/>
          <w:sz w:val="28"/>
          <w:szCs w:val="28"/>
        </w:rPr>
        <w:t xml:space="preserve">счет имущества налогоплательщиков, в соответствии со ст. 48 Налогового кодекса </w:t>
      </w:r>
      <w:r>
        <w:rPr>
          <w:sz w:val="28"/>
          <w:szCs w:val="28"/>
        </w:rPr>
        <w:t>Российской Федерации;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контролировать уплату административных штрафов, налагаемых налоговыми органами;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готовить материалы для взыскания задолженности за счет имущества налогоплательщиков, взаимодействовать со службами судебных приставов;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организовывать работу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своевременностью перечисления платежей кредитных организаций при процедуре банкротства и реструктуризации, включая </w:t>
      </w:r>
      <w:r>
        <w:rPr>
          <w:spacing w:val="-1"/>
          <w:sz w:val="28"/>
          <w:szCs w:val="28"/>
        </w:rPr>
        <w:lastRenderedPageBreak/>
        <w:t>реструктуризацию налоговых платежей, установленную Федеральным законом «О реструктуризации кредитных организаций»;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налогоплательщиков;</w:t>
      </w:r>
    </w:p>
    <w:p w:rsidR="002A33ED" w:rsidRP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33ED">
        <w:rPr>
          <w:sz w:val="28"/>
          <w:szCs w:val="28"/>
        </w:rPr>
        <w:t>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33ED">
        <w:rPr>
          <w:sz w:val="28"/>
          <w:szCs w:val="28"/>
        </w:rPr>
        <w:t>готовить для направления налогоплательщикам</w:t>
      </w:r>
      <w:r>
        <w:rPr>
          <w:sz w:val="28"/>
          <w:szCs w:val="28"/>
        </w:rPr>
        <w:t xml:space="preserve"> требований об уплате налогов, сборов и других платежей</w:t>
      </w:r>
      <w:r w:rsidRPr="002A33ED">
        <w:rPr>
          <w:sz w:val="28"/>
          <w:szCs w:val="28"/>
        </w:rPr>
        <w:t xml:space="preserve"> в бюджетную систему Российской Федерации</w:t>
      </w:r>
      <w:r>
        <w:rPr>
          <w:sz w:val="28"/>
          <w:szCs w:val="28"/>
        </w:rPr>
        <w:t xml:space="preserve"> в соответствии с положениями НК РФ;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решения об обращении взыскания на денежные средства налогоплательщиков;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документы на принудительное взыскание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 xml:space="preserve"> за счет денежных средств, находящихся на счетах налогоплательщиков;</w:t>
      </w:r>
    </w:p>
    <w:p w:rsidR="002A33ED" w:rsidRDefault="00EA25B4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проводить работу по осуществлению зачетов (возвратов) в соответствии со статьями 78, 79, 176 НК РФ;</w:t>
      </w:r>
    </w:p>
    <w:p w:rsidR="00EA25B4" w:rsidRDefault="00EA25B4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и </w:t>
      </w:r>
      <w:r w:rsidR="005D27B4">
        <w:rPr>
          <w:sz w:val="28"/>
          <w:szCs w:val="28"/>
        </w:rPr>
        <w:t xml:space="preserve">передавать </w:t>
      </w:r>
      <w:r w:rsidR="00427FC5">
        <w:rPr>
          <w:sz w:val="28"/>
          <w:szCs w:val="28"/>
        </w:rPr>
        <w:t>в правовой отдел материалы для обеспечения производства по делам о налоговых правонарушениях, нарушениях законодательства о налогах и сборах;</w:t>
      </w:r>
    </w:p>
    <w:p w:rsidR="00427FC5" w:rsidRDefault="00427FC5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материалы для взыскания задолженности за счет имущества налогоплательщиков, взаимодействие со службой судебных приставов;</w:t>
      </w:r>
    </w:p>
    <w:p w:rsidR="00BA3B28" w:rsidRDefault="00427FC5" w:rsidP="00BA3B2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функций и задач, предусмотренных п. 17 Положения о государственной налоговой службе РФ, утвержденного Указом Президента РФ от 31.12.1991 № 340 «О государственной налоговой службе РФ» и Положением об отделе;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документы на приостановление операций по счетам налогоплательщиков для обеспечения взыскания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>;</w:t>
      </w:r>
    </w:p>
    <w:p w:rsidR="002A33ED" w:rsidRDefault="00BA3B28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зачеты и возвраты излишне уплаченных сумм налога, пени, штрафов </w:t>
      </w:r>
      <w:proofErr w:type="gramStart"/>
      <w:r>
        <w:rPr>
          <w:sz w:val="28"/>
          <w:szCs w:val="28"/>
        </w:rPr>
        <w:t>согласно писем</w:t>
      </w:r>
      <w:proofErr w:type="gramEnd"/>
      <w:r>
        <w:rPr>
          <w:sz w:val="28"/>
          <w:szCs w:val="28"/>
        </w:rPr>
        <w:t xml:space="preserve"> налогоплательщиков и служебных записок отделов инспекции;</w:t>
      </w:r>
    </w:p>
    <w:p w:rsidR="00BA3B28" w:rsidRDefault="00BA3B28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мероприятий по урегулированию задолженности и принудительному взысканию задолженности в соответствии со статьями 69, 70, 76, 46, 47, 48, 77, 78, 79 НК РФ;</w:t>
      </w:r>
    </w:p>
    <w:p w:rsidR="004F6C61" w:rsidRPr="00413159" w:rsidRDefault="004F6C61" w:rsidP="004F6C61">
      <w:pPr>
        <w:tabs>
          <w:tab w:val="left" w:pos="709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ab/>
      </w:r>
      <w:r w:rsidRPr="00C403F4">
        <w:rPr>
          <w:rFonts w:eastAsia="Arial Unicode MS"/>
          <w:sz w:val="28"/>
          <w:szCs w:val="28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</w:t>
      </w:r>
      <w:r w:rsidRPr="00413159">
        <w:rPr>
          <w:rFonts w:eastAsia="Arial Unicode MS"/>
          <w:sz w:val="28"/>
          <w:szCs w:val="28"/>
        </w:rPr>
        <w:t xml:space="preserve">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F6C61" w:rsidRPr="00413159" w:rsidRDefault="004F6C61" w:rsidP="004F6C61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ab/>
      </w:r>
      <w:r w:rsidRPr="00413159">
        <w:rPr>
          <w:rFonts w:eastAsia="Arial Unicode MS"/>
          <w:sz w:val="28"/>
          <w:szCs w:val="28"/>
        </w:rPr>
        <w:t>анализ и систематизация проблем в организации выполнения технологических процессов ФНС России и информирование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4F6C61" w:rsidRPr="00413159" w:rsidRDefault="00804F04" w:rsidP="004F6C61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         </w:t>
      </w:r>
      <w:r w:rsidR="004F6C61" w:rsidRPr="00413159">
        <w:rPr>
          <w:rFonts w:eastAsia="Arial Unicode MS"/>
          <w:color w:val="000000"/>
          <w:sz w:val="28"/>
          <w:szCs w:val="28"/>
        </w:rPr>
        <w:t>устранение выявленных по результатам тематических и аудиторских проверок в работе отдела нарушений</w:t>
      </w:r>
      <w:r w:rsidR="004F6C61">
        <w:rPr>
          <w:rFonts w:eastAsia="Arial Unicode MS"/>
          <w:color w:val="000000"/>
          <w:sz w:val="28"/>
          <w:szCs w:val="28"/>
        </w:rPr>
        <w:t>;</w:t>
      </w:r>
      <w:r w:rsidR="004F6C61" w:rsidRPr="00413159">
        <w:rPr>
          <w:rFonts w:eastAsia="Arial Unicode MS"/>
          <w:color w:val="000000"/>
          <w:sz w:val="28"/>
          <w:szCs w:val="28"/>
        </w:rPr>
        <w:t xml:space="preserve"> </w:t>
      </w:r>
    </w:p>
    <w:p w:rsidR="004F6C61" w:rsidRPr="00413159" w:rsidRDefault="00804F04" w:rsidP="004F6C6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4F6C61" w:rsidRPr="00413159">
        <w:rPr>
          <w:sz w:val="28"/>
          <w:szCs w:val="28"/>
        </w:rPr>
        <w:t xml:space="preserve">контроль за полнотой использования информации,               содержащейся               в  информационных ресурсах      баз     удаленного        доступа согласно    порядка подключения    пользователей     к      услуге удаленного доступа к    федеральным </w:t>
      </w:r>
      <w:r w:rsidR="004F6C61" w:rsidRPr="00413159">
        <w:rPr>
          <w:sz w:val="28"/>
          <w:szCs w:val="28"/>
        </w:rPr>
        <w:lastRenderedPageBreak/>
        <w:t xml:space="preserve">информационным ресурсам, сопровождаемым </w:t>
      </w:r>
      <w:r w:rsidR="004F6C61" w:rsidRPr="00413159">
        <w:rPr>
          <w:rFonts w:eastAsia="Calibri"/>
          <w:sz w:val="28"/>
          <w:szCs w:val="28"/>
        </w:rPr>
        <w:t>ФКУ "Налог-Сервис" ФНС России</w:t>
      </w:r>
      <w:r w:rsidR="004F6C61" w:rsidRPr="00413159">
        <w:rPr>
          <w:sz w:val="28"/>
          <w:szCs w:val="28"/>
        </w:rPr>
        <w:t xml:space="preserve">, Приказом   ФНС России  от      </w:t>
      </w:r>
      <w:r w:rsidR="004F6C61" w:rsidRPr="00413159">
        <w:rPr>
          <w:rFonts w:eastAsia="Calibri"/>
          <w:sz w:val="28"/>
          <w:szCs w:val="28"/>
        </w:rPr>
        <w:t xml:space="preserve"> 16.09.</w:t>
      </w:r>
      <w:r w:rsidR="004F6C61" w:rsidRPr="00413159">
        <w:rPr>
          <w:rFonts w:eastAsia="Calibri"/>
          <w:color w:val="000000"/>
          <w:sz w:val="28"/>
          <w:szCs w:val="28"/>
        </w:rPr>
        <w:t xml:space="preserve">2014    </w:t>
      </w:r>
      <w:hyperlink r:id="rId21" w:history="1">
        <w:r w:rsidR="004F6C61" w:rsidRPr="00413159">
          <w:rPr>
            <w:rFonts w:eastAsia="Calibri"/>
            <w:color w:val="000000"/>
            <w:sz w:val="28"/>
            <w:szCs w:val="28"/>
          </w:rPr>
          <w:t>N ММВ-7-6/476@</w:t>
        </w:r>
        <w:r w:rsidR="004F6C61" w:rsidRPr="00413159">
          <w:rPr>
            <w:rFonts w:eastAsia="Calibri"/>
            <w:color w:val="0000FF"/>
            <w:sz w:val="28"/>
            <w:szCs w:val="28"/>
          </w:rPr>
          <w:t xml:space="preserve"> </w:t>
        </w:r>
      </w:hyperlink>
      <w:r w:rsidR="004F6C61" w:rsidRPr="00413159">
        <w:rPr>
          <w:sz w:val="28"/>
          <w:szCs w:val="28"/>
        </w:rPr>
        <w:t xml:space="preserve"> «Об утверждении порядка  подключения  пользователей  к    федеральным            информационным  ресурсам и сервисам, сопровождаемым </w:t>
      </w:r>
      <w:r w:rsidR="004F6C61" w:rsidRPr="00413159">
        <w:rPr>
          <w:rFonts w:eastAsia="Calibri"/>
          <w:sz w:val="28"/>
          <w:szCs w:val="28"/>
        </w:rPr>
        <w:t>ФКУ "Налог-Сервис  " ФНС России</w:t>
      </w:r>
      <w:r w:rsidR="004F6C61" w:rsidRPr="00413159">
        <w:rPr>
          <w:sz w:val="28"/>
          <w:szCs w:val="28"/>
        </w:rPr>
        <w:t>» и   в соответствии с разрешением на удаленный</w:t>
      </w:r>
      <w:proofErr w:type="gramEnd"/>
      <w:r w:rsidR="004F6C61" w:rsidRPr="00413159">
        <w:rPr>
          <w:sz w:val="28"/>
          <w:szCs w:val="28"/>
        </w:rPr>
        <w:t xml:space="preserve"> доступ осуществления    мероприятий налогового    контроля     с     использованием    информационных ресурсов</w:t>
      </w:r>
      <w:r w:rsidR="004A5E75">
        <w:rPr>
          <w:sz w:val="28"/>
          <w:szCs w:val="28"/>
        </w:rPr>
        <w:t>;</w:t>
      </w:r>
    </w:p>
    <w:p w:rsidR="004F6C61" w:rsidRPr="00F95029" w:rsidRDefault="004F6C61" w:rsidP="004F6C61">
      <w:pPr>
        <w:tabs>
          <w:tab w:val="left" w:pos="709"/>
        </w:tabs>
        <w:ind w:firstLine="709"/>
        <w:jc w:val="both"/>
        <w:rPr>
          <w:rStyle w:val="FontStyle26"/>
          <w:sz w:val="28"/>
          <w:szCs w:val="28"/>
        </w:rPr>
      </w:pPr>
      <w:bookmarkStart w:id="0" w:name="_GoBack"/>
      <w:bookmarkEnd w:id="0"/>
      <w:r w:rsidRPr="00F95029">
        <w:rPr>
          <w:sz w:val="28"/>
          <w:szCs w:val="28"/>
        </w:rPr>
        <w:t xml:space="preserve">владение навыками работы в ПК СЭД ИФНС,  </w:t>
      </w:r>
      <w:r w:rsidRPr="00F95029">
        <w:rPr>
          <w:rStyle w:val="FontStyle26"/>
          <w:sz w:val="28"/>
          <w:szCs w:val="28"/>
        </w:rPr>
        <w:t>инструкциями на рабочие места: РМ10-2-1, РМ 10-4-1, РМ 10-5-1, утвержденным приказом ФНС  России № 262 от 21.06.2005;</w:t>
      </w:r>
      <w:r w:rsidRPr="00F95029">
        <w:rPr>
          <w:sz w:val="28"/>
          <w:szCs w:val="28"/>
        </w:rPr>
        <w:t xml:space="preserve"> </w:t>
      </w:r>
      <w:r w:rsidRPr="00F95029">
        <w:rPr>
          <w:rStyle w:val="FontStyle26"/>
          <w:sz w:val="28"/>
          <w:szCs w:val="28"/>
        </w:rPr>
        <w:t>владение навыками работы в АИС «Налог-3»;</w:t>
      </w:r>
    </w:p>
    <w:p w:rsidR="004F6C61" w:rsidRDefault="004F6C61" w:rsidP="004F6C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50247">
        <w:rPr>
          <w:color w:val="000000"/>
          <w:sz w:val="28"/>
          <w:szCs w:val="28"/>
        </w:rPr>
        <w:t>осуществление внутреннего контроля деятельности по технологическим процессам ФНС России в соответствии с утвержденными картами и перечнем операций внутреннего контроля деятельности по технологическим процессам ФНС России,</w:t>
      </w:r>
    </w:p>
    <w:p w:rsidR="002A33ED" w:rsidRPr="00857349" w:rsidRDefault="002A33ED" w:rsidP="002A33ED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2A33ED" w:rsidRPr="003B7691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2A33ED" w:rsidRDefault="002A33ED" w:rsidP="002A33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Государственный 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2A33ED" w:rsidRPr="001378FD" w:rsidRDefault="002A33ED" w:rsidP="002A33ED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2" w:history="1">
        <w:r w:rsidRPr="007612B9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806EF5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IV. Перечень вопросов, по которым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2A33ED" w:rsidRDefault="002A33ED" w:rsidP="002A33ED">
      <w:pPr>
        <w:ind w:firstLine="720"/>
        <w:jc w:val="both"/>
      </w:pPr>
    </w:p>
    <w:p w:rsidR="002A33ED" w:rsidRPr="006C40EA" w:rsidRDefault="002A33ED" w:rsidP="00655318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2A33ED" w:rsidRPr="006C40EA" w:rsidRDefault="002A33ED" w:rsidP="002A33E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</w:t>
      </w:r>
      <w:r w:rsidR="00A14B4C">
        <w:rPr>
          <w:sz w:val="28"/>
          <w:szCs w:val="28"/>
        </w:rPr>
        <w:t>х действующим законодательством.</w:t>
      </w:r>
    </w:p>
    <w:p w:rsidR="0026330C" w:rsidRDefault="002A33ED" w:rsidP="0026330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13. При исполнении служебных обязанностей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</w:t>
      </w:r>
      <w:r w:rsidR="0026330C">
        <w:rPr>
          <w:sz w:val="28"/>
          <w:szCs w:val="28"/>
        </w:rPr>
        <w:t xml:space="preserve"> </w:t>
      </w:r>
      <w:r w:rsidR="0026330C" w:rsidRPr="00262CFA">
        <w:rPr>
          <w:sz w:val="28"/>
          <w:szCs w:val="28"/>
        </w:rPr>
        <w:t xml:space="preserve">по вопросам в пределах </w:t>
      </w:r>
      <w:proofErr w:type="gramStart"/>
      <w:r w:rsidR="0026330C" w:rsidRPr="00262CFA">
        <w:rPr>
          <w:sz w:val="28"/>
          <w:szCs w:val="28"/>
        </w:rPr>
        <w:t xml:space="preserve">компетенции </w:t>
      </w:r>
      <w:r w:rsidR="0026330C">
        <w:rPr>
          <w:sz w:val="28"/>
          <w:szCs w:val="28"/>
        </w:rPr>
        <w:t xml:space="preserve">государственного налогового инспектора </w:t>
      </w:r>
      <w:r w:rsidR="0026330C" w:rsidRPr="00262CFA">
        <w:rPr>
          <w:sz w:val="28"/>
          <w:szCs w:val="28"/>
        </w:rPr>
        <w:t xml:space="preserve"> отдела  </w:t>
      </w:r>
      <w:r w:rsidR="0026330C">
        <w:rPr>
          <w:sz w:val="28"/>
          <w:szCs w:val="28"/>
        </w:rPr>
        <w:t>урегулирования задолженности</w:t>
      </w:r>
      <w:proofErr w:type="gramEnd"/>
      <w:r w:rsidR="0026330C">
        <w:rPr>
          <w:sz w:val="28"/>
          <w:szCs w:val="28"/>
        </w:rPr>
        <w:t xml:space="preserve"> и обеспечения процедур банкротства</w:t>
      </w:r>
      <w:r w:rsidR="0026330C" w:rsidRPr="00262CFA">
        <w:rPr>
          <w:sz w:val="28"/>
          <w:szCs w:val="28"/>
        </w:rPr>
        <w:t xml:space="preserve"> УФНС России по Санкт-Петербургу.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V. Перечень вопросов, по которым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A33ED" w:rsidRDefault="002A33ED" w:rsidP="002A33ED">
      <w:pPr>
        <w:ind w:firstLine="720"/>
        <w:jc w:val="both"/>
      </w:pPr>
    </w:p>
    <w:p w:rsidR="002A33ED" w:rsidRPr="006C40EA" w:rsidRDefault="002A33ED" w:rsidP="002A33E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2A33E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2A33E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A33E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2A33ED" w:rsidRPr="006C40EA" w:rsidRDefault="002A33ED" w:rsidP="002A33E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 xml:space="preserve">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2A33ED" w:rsidRDefault="002A33ED" w:rsidP="002A33ED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2A33ED" w:rsidRPr="007F153F" w:rsidRDefault="002A33ED" w:rsidP="002A33ED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A33ED" w:rsidRDefault="002A33ED" w:rsidP="002A33ED">
      <w:pPr>
        <w:ind w:firstLine="720"/>
        <w:jc w:val="both"/>
      </w:pPr>
    </w:p>
    <w:p w:rsidR="002A33ED" w:rsidRPr="001378FD" w:rsidRDefault="002A33ED" w:rsidP="002A33E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2A33ED" w:rsidRDefault="002A33ED" w:rsidP="002A33ED">
      <w:pPr>
        <w:ind w:firstLine="720"/>
        <w:jc w:val="both"/>
      </w:pPr>
    </w:p>
    <w:p w:rsidR="002A33ED" w:rsidRPr="001378FD" w:rsidRDefault="002A33ED" w:rsidP="002A33E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Pr="007612B9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4" w:history="1">
        <w:r w:rsidRPr="007612B9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F153F">
        <w:rPr>
          <w:sz w:val="28"/>
          <w:szCs w:val="28"/>
        </w:rPr>
        <w:t xml:space="preserve">, № </w:t>
      </w:r>
      <w:proofErr w:type="gramStart"/>
      <w:r w:rsidRPr="007F153F">
        <w:rPr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25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612B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6" w:history="1">
        <w:r w:rsidRPr="007612B9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7612B9">
        <w:rPr>
          <w:rFonts w:ascii="Times New Roman" w:hAnsi="Times New Roman" w:cs="Times New Roman"/>
          <w:b w:val="0"/>
          <w:color w:val="auto"/>
        </w:rPr>
        <w:t xml:space="preserve"> </w:t>
      </w:r>
      <w:r w:rsidRPr="007612B9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2A33ED" w:rsidRDefault="002A33ED" w:rsidP="002A33ED">
      <w:pPr>
        <w:ind w:firstLine="720"/>
        <w:jc w:val="both"/>
      </w:pPr>
    </w:p>
    <w:p w:rsidR="002A33ED" w:rsidRDefault="002A33ED" w:rsidP="002A33ED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A33ED" w:rsidRPr="005D1943" w:rsidRDefault="002A33ED" w:rsidP="002A33ED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2A33ED" w:rsidRPr="005D1943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2A33ED" w:rsidRPr="005D1943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2A33ED" w:rsidRPr="001378F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2A33ED" w:rsidRPr="007612B9" w:rsidRDefault="002A33ED" w:rsidP="002A33ED">
      <w:pPr>
        <w:ind w:firstLine="720"/>
        <w:jc w:val="both"/>
      </w:pP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33ED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2A33ED" w:rsidRDefault="002A33ED" w:rsidP="002A33ED">
      <w:pPr>
        <w:jc w:val="both"/>
        <w:rPr>
          <w:sz w:val="28"/>
          <w:szCs w:val="28"/>
        </w:rPr>
      </w:pPr>
    </w:p>
    <w:p w:rsidR="002A33ED" w:rsidRDefault="002A33ED" w:rsidP="002A33ED"/>
    <w:p w:rsidR="002A33ED" w:rsidRDefault="002A33ED" w:rsidP="002A33ED"/>
    <w:p w:rsidR="002A33ED" w:rsidRDefault="002A33ED" w:rsidP="002A33ED"/>
    <w:p w:rsidR="002A33ED" w:rsidRDefault="002A33ED" w:rsidP="002A33ED"/>
    <w:p w:rsidR="00D603B5" w:rsidRPr="0055761E" w:rsidRDefault="00D603B5" w:rsidP="00D603B5"/>
    <w:sectPr w:rsidR="00D603B5" w:rsidRPr="0055761E" w:rsidSect="00F102C6">
      <w:pgSz w:w="11906" w:h="16838"/>
      <w:pgMar w:top="284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785D"/>
    <w:rsid w:val="00124339"/>
    <w:rsid w:val="001476F7"/>
    <w:rsid w:val="001865BE"/>
    <w:rsid w:val="00196CE8"/>
    <w:rsid w:val="0026330C"/>
    <w:rsid w:val="002A33ED"/>
    <w:rsid w:val="00346F64"/>
    <w:rsid w:val="00366648"/>
    <w:rsid w:val="003D7F9D"/>
    <w:rsid w:val="00427FC5"/>
    <w:rsid w:val="00441249"/>
    <w:rsid w:val="00443824"/>
    <w:rsid w:val="004A5E75"/>
    <w:rsid w:val="004F6C61"/>
    <w:rsid w:val="00520D83"/>
    <w:rsid w:val="00532925"/>
    <w:rsid w:val="005C55FC"/>
    <w:rsid w:val="005D27B4"/>
    <w:rsid w:val="005E212E"/>
    <w:rsid w:val="006101F1"/>
    <w:rsid w:val="00655318"/>
    <w:rsid w:val="006964F0"/>
    <w:rsid w:val="006B6EB1"/>
    <w:rsid w:val="007274C5"/>
    <w:rsid w:val="00750113"/>
    <w:rsid w:val="00763323"/>
    <w:rsid w:val="00792369"/>
    <w:rsid w:val="007A6076"/>
    <w:rsid w:val="007A6596"/>
    <w:rsid w:val="00804F04"/>
    <w:rsid w:val="008151A2"/>
    <w:rsid w:val="00827FB2"/>
    <w:rsid w:val="00835235"/>
    <w:rsid w:val="00851199"/>
    <w:rsid w:val="00852928"/>
    <w:rsid w:val="008C3796"/>
    <w:rsid w:val="0099164C"/>
    <w:rsid w:val="009A6F4D"/>
    <w:rsid w:val="00A14B4C"/>
    <w:rsid w:val="00A366D9"/>
    <w:rsid w:val="00AF4FC0"/>
    <w:rsid w:val="00B0197D"/>
    <w:rsid w:val="00B14424"/>
    <w:rsid w:val="00B61E5C"/>
    <w:rsid w:val="00BA3B28"/>
    <w:rsid w:val="00BC08A3"/>
    <w:rsid w:val="00C10C35"/>
    <w:rsid w:val="00C40F8C"/>
    <w:rsid w:val="00D603B5"/>
    <w:rsid w:val="00D846A1"/>
    <w:rsid w:val="00DC1704"/>
    <w:rsid w:val="00DE2C6D"/>
    <w:rsid w:val="00EA25B4"/>
    <w:rsid w:val="00ED7021"/>
    <w:rsid w:val="00EE59B0"/>
    <w:rsid w:val="00F06FFB"/>
    <w:rsid w:val="00F102C6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26">
    <w:name w:val="Font Style26"/>
    <w:rsid w:val="004F6C61"/>
    <w:rPr>
      <w:rFonts w:ascii="Times New Roman" w:hAnsi="Times New Roman" w:cs="Times New Roman"/>
      <w:spacing w:val="1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26">
    <w:name w:val="Font Style26"/>
    <w:rsid w:val="004F6C61"/>
    <w:rPr>
      <w:rFonts w:ascii="Times New Roman" w:hAnsi="Times New Roman" w:cs="Times New Roman"/>
      <w:spacing w:val="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072FC033640BBEA9684EE4307B7B130699CFD31AF7784820754424AE339A87875C8FA7A7701028s4aBN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54859E8C092BEAA23798716CFjCW3M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8E3C493BEAA23798716CFjCW3M" TargetMode="External"/><Relationship Id="rId23" Type="http://schemas.openxmlformats.org/officeDocument/2006/relationships/hyperlink" Target="garantF1://84842.100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5DB38D49BB1452B80A5ADBDHDRBM" TargetMode="External"/><Relationship Id="rId22" Type="http://schemas.openxmlformats.org/officeDocument/2006/relationships/hyperlink" Target="garantF1://12036354.57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3175</Words>
  <Characters>18101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Мажара Юлия Владимировна</cp:lastModifiedBy>
  <cp:revision>2</cp:revision>
  <cp:lastPrinted>2018-07-25T09:45:00Z</cp:lastPrinted>
  <dcterms:created xsi:type="dcterms:W3CDTF">2018-07-25T11:04:00Z</dcterms:created>
  <dcterms:modified xsi:type="dcterms:W3CDTF">2018-07-25T11:04:00Z</dcterms:modified>
</cp:coreProperties>
</file>